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8731" w14:textId="52B816FE" w:rsidR="00925EF3" w:rsidRPr="00BD30D9" w:rsidRDefault="00925EF3" w:rsidP="00925EF3">
      <w:pPr>
        <w:spacing w:after="24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0D9">
        <w:rPr>
          <w:rFonts w:ascii="Times New Roman" w:eastAsia="Times New Roman" w:hAnsi="Times New Roman" w:cs="Times New Roman"/>
          <w:b/>
          <w:sz w:val="28"/>
          <w:szCs w:val="28"/>
        </w:rPr>
        <w:t>PROGRAM ŠOLSKEGA SKLADA ŠOLSKEGA CENTRA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KRŠKO-SEVNICA za šol. leto 202</w:t>
      </w:r>
      <w:r w:rsidR="00E147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E1470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0CDD1528" w14:textId="77777777" w:rsidR="00925EF3" w:rsidRPr="00656C6B" w:rsidRDefault="00925EF3" w:rsidP="00925EF3">
      <w:pPr>
        <w:spacing w:after="24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8815568" w14:textId="25259619" w:rsidR="00925EF3" w:rsidRPr="00656C6B" w:rsidRDefault="00925EF3" w:rsidP="00F01A41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Člani uprav</w:t>
      </w:r>
      <w:r>
        <w:rPr>
          <w:rFonts w:ascii="Times New Roman" w:eastAsia="Times New Roman" w:hAnsi="Times New Roman" w:cs="Times New Roman"/>
          <w:sz w:val="24"/>
          <w:szCs w:val="24"/>
        </w:rPr>
        <w:t>nega odbora šolskega sklada 202</w:t>
      </w:r>
      <w:r w:rsidR="007D424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7D42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B64143" w14:textId="43A591D9" w:rsidR="00925EF3" w:rsidRPr="00656C6B" w:rsidRDefault="00925EF3" w:rsidP="00F01A41">
      <w:pPr>
        <w:pStyle w:val="Odstavekseznama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predsednica: 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Jana Božič</w:t>
      </w:r>
    </w:p>
    <w:p w14:paraId="002FA2DE" w14:textId="47A2D643" w:rsidR="00925EF3" w:rsidRPr="007D424A" w:rsidRDefault="00925EF3" w:rsidP="00215999">
      <w:pPr>
        <w:pStyle w:val="Odstavekseznama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424A">
        <w:rPr>
          <w:rFonts w:ascii="Times New Roman" w:eastAsia="Times New Roman" w:hAnsi="Times New Roman" w:cs="Times New Roman"/>
          <w:sz w:val="24"/>
          <w:szCs w:val="24"/>
        </w:rPr>
        <w:t xml:space="preserve">člani: </w:t>
      </w:r>
      <w:r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predstavnica sveta staršev Srednje šole Sevnica Zlatka Povše,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424A" w:rsidRPr="00656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predstavnica sveta staršev Srednje šole 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Krško Mirjana Hočevar Vahčič, </w:t>
      </w:r>
      <w:r w:rsidR="007D424A" w:rsidRPr="00656C6B">
        <w:rPr>
          <w:rFonts w:ascii="Times New Roman" w:eastAsia="Times New Roman" w:hAnsi="Times New Roman" w:cs="Times New Roman"/>
          <w:b/>
          <w:bCs/>
          <w:sz w:val="24"/>
          <w:szCs w:val="24"/>
        </w:rPr>
        <w:t>predstavni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7D424A" w:rsidRPr="00656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sveta staršev Srednje šole </w:t>
      </w:r>
      <w:r w:rsid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Krško Boštjan Gabrič, </w:t>
      </w:r>
      <w:r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predstavni</w:t>
      </w:r>
      <w:r w:rsidR="00215999"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ce zaposlenih</w:t>
      </w:r>
      <w:r w:rsidRPr="007D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24A"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Adica Kožar</w:t>
      </w:r>
      <w:r w:rsidRPr="007D424A">
        <w:rPr>
          <w:rFonts w:ascii="Times New Roman" w:eastAsia="Times New Roman" w:hAnsi="Times New Roman" w:cs="Times New Roman"/>
          <w:b/>
          <w:bCs/>
          <w:sz w:val="24"/>
          <w:szCs w:val="24"/>
        </w:rPr>
        <w:t>, Veronika Gradišek, Sabina Žulič</w:t>
      </w:r>
    </w:p>
    <w:p w14:paraId="3E87C862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DEJAVNOSTI ŠOLSKEGA SKLADA:</w:t>
      </w:r>
    </w:p>
    <w:p w14:paraId="7A1F381C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8709A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pridobivanje sredstev iz prispevkov domačih in tujih fizičnih in pravnih oseb, donacij, sponzorskih virov in iz drugih virov</w:t>
      </w:r>
    </w:p>
    <w:p w14:paraId="30C4831C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financiranje dejavnosti posameznega razreda ali oddelka, ki niso sestavina izobraževalnega programa, oziroma se ne financirajo iz javnih sredstev</w:t>
      </w:r>
    </w:p>
    <w:p w14:paraId="7DE6A7BA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financiranje dejavnosti šole v okviru mednarodnega projekta</w:t>
      </w:r>
    </w:p>
    <w:p w14:paraId="14BD939E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nakup nadstandardne opreme in pripomočkov</w:t>
      </w:r>
    </w:p>
    <w:p w14:paraId="47D4D06A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zagotavljanje sredstev za spodbujanje razvojne in raziskovalne dejavnosti dijakov</w:t>
      </w:r>
    </w:p>
    <w:p w14:paraId="4A4C5F4E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financiranje obveznih dejavnosti (učbeniški sklad, interesne dejavnosti, obvezne izbirne vsebine, plačilo fotokopij) in pomoč pri financiranju nadstandardnih programov šole socialno šibkim dijakom </w:t>
      </w:r>
    </w:p>
    <w:p w14:paraId="6EF10348" w14:textId="77777777" w:rsidR="00925EF3" w:rsidRPr="00656C6B" w:rsidRDefault="00925EF3" w:rsidP="00F01A41">
      <w:pPr>
        <w:pStyle w:val="Odstavekseznama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pomoč dijakom v času izrednih dogodkov v njihovem zasebnem življenju, ki jim otežujejo proces izobraževanja ali onemogočajo prisotnost pri pouku</w:t>
      </w:r>
    </w:p>
    <w:p w14:paraId="2F17DA18" w14:textId="77777777" w:rsidR="00925EF3" w:rsidRDefault="00925EF3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7F10A75" w14:textId="1C188025" w:rsidR="00925EF3" w:rsidRDefault="00925EF3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A915CA1" w14:textId="259B6308" w:rsidR="00215999" w:rsidRDefault="00215999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532FBE0" w14:textId="1FF5B5A4" w:rsidR="00215999" w:rsidRDefault="00215999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0461252" w14:textId="0B39A10B" w:rsidR="00215999" w:rsidRDefault="00215999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CE3E0E3" w14:textId="77777777" w:rsidR="00215999" w:rsidRPr="00656C6B" w:rsidRDefault="00215999" w:rsidP="00925EF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52AF283" w14:textId="0E32B8C5" w:rsidR="00925EF3" w:rsidRDefault="00925EF3" w:rsidP="00925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79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PREDVIDENI PROGRAM ŠOLSKEGA SKLADA ZA PRIDOBIVA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NJE SREDSTEV V ŠOLSKEM LETU 202</w:t>
      </w:r>
      <w:r w:rsidR="004969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 202</w:t>
      </w:r>
      <w:r w:rsidR="004969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</w:p>
    <w:p w14:paraId="2BA6546C" w14:textId="77777777" w:rsidR="00925EF3" w:rsidRPr="006979C2" w:rsidRDefault="00925EF3" w:rsidP="00925E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17BFE" w14:textId="77777777" w:rsidR="00925EF3" w:rsidRPr="00656C6B" w:rsidRDefault="00925EF3" w:rsidP="00925EF3">
      <w:pPr>
        <w:pStyle w:val="Odstavekseznama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Dobrodelni</w:t>
      </w:r>
      <w:r w:rsidRPr="00656C6B">
        <w:rPr>
          <w:rFonts w:ascii="Times New Roman" w:eastAsia="Times New Roman" w:hAnsi="Times New Roman" w:cs="Times New Roman"/>
          <w:b/>
          <w:sz w:val="24"/>
          <w:szCs w:val="24"/>
        </w:rPr>
        <w:t xml:space="preserve"> koncert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oz. dobrodelna športna prireditev</w:t>
      </w:r>
    </w:p>
    <w:p w14:paraId="0A1D66D2" w14:textId="5E9675C0" w:rsidR="00925EF3" w:rsidRPr="00153C72" w:rsidRDefault="00925EF3" w:rsidP="00153C72">
      <w:pPr>
        <w:pStyle w:val="Odstavekseznama1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>ola v okviru šolskega sklada v tem šolskem letu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načrtuje organizacijo ene prireditve.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Prireditev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 se organizirata z namenom doniranja izkupička v dobrodelne namene za Šolski sklad. </w:t>
      </w:r>
      <w:r>
        <w:rPr>
          <w:rFonts w:ascii="Times New Roman" w:eastAsia="Times New Roman" w:hAnsi="Times New Roman" w:cs="Times New Roman"/>
          <w:sz w:val="24"/>
          <w:szCs w:val="24"/>
        </w:rPr>
        <w:t>Če bodo epidemiološke razmere v tem letu to dopuščale, bomo prireditev izvedli v 2. konferenci (april, maj).</w:t>
      </w:r>
    </w:p>
    <w:p w14:paraId="24FE2FF4" w14:textId="77777777" w:rsidR="00925EF3" w:rsidRPr="00656C6B" w:rsidRDefault="00925EF3" w:rsidP="00925EF3">
      <w:pPr>
        <w:pStyle w:val="Odstavekseznama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b/>
          <w:sz w:val="24"/>
          <w:szCs w:val="24"/>
        </w:rPr>
        <w:t>Zbiranje starega papirja</w:t>
      </w:r>
    </w:p>
    <w:p w14:paraId="468256D1" w14:textId="77777777" w:rsidR="00925EF3" w:rsidRDefault="00925EF3" w:rsidP="00925E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Dejavnost zbiranja starega papirja za šolsk</w:t>
      </w:r>
      <w:r>
        <w:rPr>
          <w:rFonts w:ascii="Times New Roman" w:eastAsia="Times New Roman" w:hAnsi="Times New Roman" w:cs="Times New Roman"/>
          <w:sz w:val="24"/>
          <w:szCs w:val="24"/>
        </w:rPr>
        <w:t>i sklad pod pogojem, da to delo koordinira zainteresirani profesor.</w:t>
      </w:r>
    </w:p>
    <w:p w14:paraId="33511E60" w14:textId="77777777" w:rsidR="00925EF3" w:rsidRDefault="00925EF3" w:rsidP="00925E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543BD" w14:textId="0A93733D" w:rsidR="00925EF3" w:rsidRPr="008A1D50" w:rsidRDefault="00925EF3" w:rsidP="008A1D50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D50">
        <w:rPr>
          <w:rFonts w:ascii="Times New Roman" w:eastAsia="Times New Roman" w:hAnsi="Times New Roman" w:cs="Times New Roman"/>
          <w:b/>
          <w:sz w:val="24"/>
          <w:szCs w:val="24"/>
        </w:rPr>
        <w:t>Predstavitev šolskega sklada</w:t>
      </w:r>
    </w:p>
    <w:p w14:paraId="7A846E5E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Aktivnosti in pomen šolskega sklada so predstavljena na rednih roditeljskih sestankih. Staršem in dijakom je na voljo tudi opisna zgibanka sklada, ki jo enkrat letno oblikuje upravni odbor. V zgibanki se predstavijo predvidene dejavnosti v tekočem šolskem letu in program. Na rednih delovnih konferencah učiteljskega zbora predstavnik upravnega odbora poroča o delu šolskega sklada.</w:t>
      </w:r>
    </w:p>
    <w:p w14:paraId="7FE4A734" w14:textId="77777777" w:rsidR="00925EF3" w:rsidRPr="00656C6B" w:rsidRDefault="00925EF3" w:rsidP="00A70C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F73ED" w14:textId="7C44F844" w:rsidR="00925EF3" w:rsidRPr="003678D9" w:rsidRDefault="00925EF3" w:rsidP="003678D9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8D9">
        <w:rPr>
          <w:rFonts w:ascii="Times New Roman" w:eastAsia="Times New Roman" w:hAnsi="Times New Roman" w:cs="Times New Roman"/>
          <w:b/>
          <w:sz w:val="24"/>
          <w:szCs w:val="24"/>
        </w:rPr>
        <w:t>Prispevki in namenska sredstva</w:t>
      </w:r>
    </w:p>
    <w:p w14:paraId="5A3EEC4A" w14:textId="2AC533BD" w:rsidR="00925EF3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>Pridobljena namenska sredstva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 so porabljena za točno določen namen po vnaprej sprejetem programu. Dodatna sredstva se za dogodek, predvidenim z letnim delovnim načrtom in za izredne dogodke, zbirajo tudi z donacijami in z namenskim sponzorstvom. Poleg namenskih sredstev zbira šola tudi </w:t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>prostovoljne prispevke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 staršev in drugih fizičnih ter pravnih oseb, ki bodo prispevala k izvedbi dejavnosti šolskega sklada.</w:t>
      </w:r>
    </w:p>
    <w:p w14:paraId="6A5E9287" w14:textId="6D299C3C" w:rsidR="002F4EF4" w:rsidRPr="00656C6B" w:rsidRDefault="002F4EF4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Šola je to leto prvič </w:t>
      </w:r>
      <w:r w:rsidR="001308D4">
        <w:rPr>
          <w:rFonts w:ascii="Times New Roman" w:eastAsia="Times New Roman" w:hAnsi="Times New Roman" w:cs="Times New Roman"/>
          <w:sz w:val="24"/>
          <w:szCs w:val="24"/>
        </w:rPr>
        <w:t>uvrščena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seznam </w:t>
      </w:r>
      <w:r w:rsidR="008C4B08">
        <w:rPr>
          <w:rFonts w:ascii="Times New Roman" w:eastAsia="Times New Roman" w:hAnsi="Times New Roman" w:cs="Times New Roman"/>
          <w:sz w:val="24"/>
          <w:szCs w:val="24"/>
        </w:rPr>
        <w:t xml:space="preserve">upravičencev do </w:t>
      </w:r>
      <w:r w:rsidR="001308D4">
        <w:rPr>
          <w:rFonts w:ascii="Times New Roman" w:eastAsia="Times New Roman" w:hAnsi="Times New Roman" w:cs="Times New Roman"/>
          <w:sz w:val="24"/>
          <w:szCs w:val="24"/>
        </w:rPr>
        <w:t>donacij za</w:t>
      </w:r>
      <w:r w:rsidR="008C4B08">
        <w:rPr>
          <w:rFonts w:ascii="Times New Roman" w:eastAsia="Times New Roman" w:hAnsi="Times New Roman" w:cs="Times New Roman"/>
          <w:sz w:val="24"/>
          <w:szCs w:val="24"/>
        </w:rPr>
        <w:t xml:space="preserve"> leto 2022. Davčni zavezanci lahko</w:t>
      </w:r>
      <w:r w:rsidR="001308D4">
        <w:rPr>
          <w:rFonts w:ascii="Times New Roman" w:eastAsia="Times New Roman" w:hAnsi="Times New Roman" w:cs="Times New Roman"/>
          <w:sz w:val="24"/>
          <w:szCs w:val="24"/>
        </w:rPr>
        <w:t xml:space="preserve"> donirajo do 0,3 % dohodnine direktno v šolski sklad (</w:t>
      </w:r>
      <w:r w:rsidR="001E5C64">
        <w:rPr>
          <w:rFonts w:ascii="Times New Roman" w:eastAsia="Times New Roman" w:hAnsi="Times New Roman" w:cs="Times New Roman"/>
          <w:sz w:val="24"/>
          <w:szCs w:val="24"/>
        </w:rPr>
        <w:t>povezava do obrazca bo navedena tudi v zgibanki).</w:t>
      </w:r>
      <w:r w:rsidR="0013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FBBEA2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D1EF9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A134B" w14:textId="031417E9" w:rsidR="00925EF3" w:rsidRPr="001E5C64" w:rsidRDefault="00925EF3" w:rsidP="001E5C64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C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Donatorstvo in sponzorstvo</w:t>
      </w:r>
    </w:p>
    <w:p w14:paraId="7733001B" w14:textId="74159341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K donatorstvu in sponzorstvu so povabljene praviloma občine in lokalne skupnosti na območju posavske regije, trgovske centri in druga obrtna in storitvena podjetja v Krškem in Sevnici. Vsa sredstva se bodo zbirala na podlagi </w:t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>donatorske pogodbe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 oziroma</w:t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 xml:space="preserve"> sponzorske pogodbe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>, v kateri se donator in pokrovitelj na eni strani, kot tudi šolski center zavežejo k izpolnjevanju obveznosti, ki izhajajo iz pogodbe</w:t>
      </w:r>
      <w:r w:rsidR="002E04FC">
        <w:rPr>
          <w:rFonts w:ascii="Times New Roman" w:eastAsia="Times New Roman" w:hAnsi="Times New Roman" w:cs="Times New Roman"/>
          <w:sz w:val="24"/>
          <w:szCs w:val="24"/>
        </w:rPr>
        <w:t xml:space="preserve"> (predvideno se bodo pošiljale v mesecu novembru). </w:t>
      </w:r>
    </w:p>
    <w:p w14:paraId="07791FF1" w14:textId="77777777" w:rsidR="00925EF3" w:rsidRDefault="00925EF3" w:rsidP="00925EF3">
      <w:pPr>
        <w:pStyle w:val="Odstavekseznama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B2436" w14:textId="77777777" w:rsidR="00925EF3" w:rsidRDefault="00925EF3" w:rsidP="00925EF3">
      <w:pPr>
        <w:pStyle w:val="Odstavekseznama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2C389" w14:textId="0454D761" w:rsidR="00925EF3" w:rsidRPr="00656C6B" w:rsidRDefault="00925EF3" w:rsidP="00D035DD">
      <w:pPr>
        <w:pStyle w:val="Odstavekseznama1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b/>
          <w:sz w:val="24"/>
          <w:szCs w:val="24"/>
        </w:rPr>
        <w:t>Pomoč socialno šibkim dijakom</w:t>
      </w:r>
    </w:p>
    <w:p w14:paraId="4B44311E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Starši dijaka lahko zaprosijo za pomoč </w:t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>s posebnim obrazcem</w:t>
      </w:r>
      <w:r w:rsidRPr="00656C6B">
        <w:rPr>
          <w:rStyle w:val="Sprotnaopomba-sklic1"/>
          <w:rFonts w:ascii="Times New Roman" w:hAnsi="Times New Roman" w:cs="Times New Roman"/>
          <w:sz w:val="24"/>
          <w:szCs w:val="24"/>
        </w:rPr>
        <w:footnoteReference w:id="1"/>
      </w:r>
      <w:r w:rsidRPr="00656C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656C6B">
        <w:rPr>
          <w:rFonts w:ascii="Times New Roman" w:eastAsia="Times New Roman" w:hAnsi="Times New Roman" w:cs="Times New Roman"/>
          <w:sz w:val="24"/>
          <w:szCs w:val="24"/>
        </w:rPr>
        <w:t>Obrazec se nahaja na spletni strani šole.  Pri dodelitvi pomoč se upoštevajo kriteriji, s katerimi razpolaga šolska svetovalna služba in njihovo trenutno materialno stanje. O višini pomoči vsakemu posamezniku  odloča upravni odbor sklada in vodstvo šole v sodelovanju s šolsko svetovalno službo.</w:t>
      </w:r>
    </w:p>
    <w:p w14:paraId="121D1748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2CE4C" w14:textId="77777777" w:rsidR="00925EF3" w:rsidRPr="00656C6B" w:rsidRDefault="00925EF3" w:rsidP="00925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0E25F" w14:textId="671D9B15" w:rsidR="00925EF3" w:rsidRPr="00851194" w:rsidRDefault="00925EF3" w:rsidP="00851194">
      <w:pPr>
        <w:pStyle w:val="Odstavekseznama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194">
        <w:rPr>
          <w:rFonts w:ascii="Times New Roman" w:eastAsia="Times New Roman" w:hAnsi="Times New Roman" w:cs="Times New Roman"/>
          <w:b/>
          <w:sz w:val="24"/>
          <w:szCs w:val="24"/>
        </w:rPr>
        <w:t>Spodbujanje ustvarjalnosti in uspešnosti dijakov</w:t>
      </w:r>
    </w:p>
    <w:p w14:paraId="70792928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Najuspešnejšim dijakom v procesu izobraževanja šolski sklad dodeli nagrado, ki se financira iz fonda prispevkov vseh staršev dijakov šolskega centra. </w:t>
      </w:r>
    </w:p>
    <w:p w14:paraId="732CD63E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40C53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F62DA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2D074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F4D02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4E302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C829D" w14:textId="77777777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F078" w14:textId="27F6E028" w:rsidR="00851194" w:rsidRDefault="00851194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233A6" w14:textId="77777777" w:rsidR="00160526" w:rsidRDefault="00160526" w:rsidP="00851194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9931B" w14:textId="770B8AFD" w:rsidR="00925EF3" w:rsidRPr="00656C6B" w:rsidRDefault="00925EF3" w:rsidP="008511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Zbiranja sredstev</w:t>
      </w:r>
    </w:p>
    <w:p w14:paraId="488D7389" w14:textId="77777777" w:rsidR="00925EF3" w:rsidRPr="00656C6B" w:rsidRDefault="00925EF3" w:rsidP="00925E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Sredstva se zbirajo na računu šole, konto 290009. Vsaj enkrat letno se svet staršev obvesti o višini sredstev na računu.</w:t>
      </w:r>
    </w:p>
    <w:p w14:paraId="75962B01" w14:textId="77777777" w:rsidR="00925EF3" w:rsidRPr="00656C6B" w:rsidRDefault="00925EF3" w:rsidP="00925EF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FCB635" w14:textId="1DCDDE78" w:rsidR="00925EF3" w:rsidRDefault="00925EF3" w:rsidP="00925EF3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63F0F" w14:textId="77777777" w:rsidR="00851194" w:rsidRDefault="00851194" w:rsidP="008A1D50">
      <w:pPr>
        <w:pStyle w:val="Brezrazmikov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AB200" w14:textId="0AEBDE27" w:rsidR="008A1D50" w:rsidRPr="00656C6B" w:rsidRDefault="008A1D50" w:rsidP="008A1D50">
      <w:pPr>
        <w:pStyle w:val="Brezrazmikov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Predviden program bo dan v potrditev upravnemu odboru šolskega sklada na prvi seji predvidoma v mesecu oktobru.</w:t>
      </w:r>
    </w:p>
    <w:p w14:paraId="7D0E55EB" w14:textId="77777777" w:rsidR="00851194" w:rsidRDefault="00851194" w:rsidP="008A1D50">
      <w:pPr>
        <w:pStyle w:val="Brezrazmikov1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FB6EDC" w14:textId="08C4B2DC" w:rsidR="008A1D50" w:rsidRPr="00656C6B" w:rsidRDefault="008A1D50" w:rsidP="008A1D50">
      <w:pPr>
        <w:pStyle w:val="Brezrazmikov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  <w:u w:val="single"/>
        </w:rPr>
        <w:t>O vseh ostalih namenskih akcijah bo UO sklada pravočasno obveščal svet staršev in vodstvo šole.</w:t>
      </w:r>
    </w:p>
    <w:p w14:paraId="7DDC72BD" w14:textId="77777777" w:rsidR="008A1D50" w:rsidRPr="00656C6B" w:rsidRDefault="008A1D50" w:rsidP="00925EF3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6D803" w14:textId="77777777" w:rsidR="00925EF3" w:rsidRPr="00656C6B" w:rsidRDefault="00925EF3" w:rsidP="00925EF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9ACE1" w14:textId="2B59DB27" w:rsidR="00925EF3" w:rsidRPr="00656C6B" w:rsidRDefault="00925EF3" w:rsidP="00925EF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Krško, </w:t>
      </w:r>
      <w:r w:rsidR="0085119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10. 202</w:t>
      </w:r>
      <w:r w:rsidR="00851194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C69F9A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9B1AD7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61732A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8BC98F" w14:textId="77777777" w:rsidR="00925EF3" w:rsidRPr="00656C6B" w:rsidRDefault="00925EF3" w:rsidP="00925EF3">
      <w:pPr>
        <w:spacing w:after="0" w:line="100" w:lineRule="atLeast"/>
        <w:ind w:righ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Program pripravil:</w:t>
      </w:r>
    </w:p>
    <w:p w14:paraId="17C02861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D9BD69" w14:textId="77777777" w:rsidR="00925EF3" w:rsidRPr="00656C6B" w:rsidRDefault="00925EF3" w:rsidP="00925EF3">
      <w:pPr>
        <w:spacing w:after="0" w:line="100" w:lineRule="atLeast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>Upravni odbor Šolskega sklada</w:t>
      </w:r>
    </w:p>
    <w:p w14:paraId="59442EC3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C2C742" w14:textId="2ED0511E" w:rsidR="00925EF3" w:rsidRPr="00656C6B" w:rsidRDefault="00925EF3" w:rsidP="00925EF3">
      <w:pPr>
        <w:spacing w:after="0" w:line="100" w:lineRule="atLeast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C6B">
        <w:rPr>
          <w:rFonts w:ascii="Times New Roman" w:eastAsia="Times New Roman" w:hAnsi="Times New Roman" w:cs="Times New Roman"/>
          <w:sz w:val="24"/>
          <w:szCs w:val="24"/>
        </w:rPr>
        <w:t xml:space="preserve">Predsednica </w:t>
      </w:r>
      <w:r w:rsidR="00851194">
        <w:rPr>
          <w:rFonts w:ascii="Times New Roman" w:eastAsia="Times New Roman" w:hAnsi="Times New Roman" w:cs="Times New Roman"/>
          <w:sz w:val="24"/>
          <w:szCs w:val="24"/>
        </w:rPr>
        <w:t>Jana Božič</w:t>
      </w:r>
    </w:p>
    <w:p w14:paraId="7662EF5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84B791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83234C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DEA7C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4962A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5A5EB6" w14:textId="77777777" w:rsidR="00925EF3" w:rsidRPr="00656C6B" w:rsidRDefault="00925EF3" w:rsidP="00925EF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F02EE0" w14:textId="77777777" w:rsidR="00925EF3" w:rsidRPr="00656C6B" w:rsidRDefault="00925EF3" w:rsidP="00925EF3">
      <w:pPr>
        <w:rPr>
          <w:rFonts w:ascii="Times New Roman" w:hAnsi="Times New Roman" w:cs="Times New Roman"/>
          <w:sz w:val="24"/>
          <w:szCs w:val="24"/>
        </w:rPr>
      </w:pPr>
    </w:p>
    <w:p w14:paraId="057A7F9F" w14:textId="7D9A6D77" w:rsidR="00925EF3" w:rsidRPr="00153C72" w:rsidRDefault="00925EF3" w:rsidP="00153C72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BCF0D0" w14:textId="6E29099D" w:rsidR="00C17F3B" w:rsidRPr="00153C72" w:rsidRDefault="00925EF3" w:rsidP="00153C72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96F2D16" w14:textId="77777777" w:rsidR="004B51FC" w:rsidRDefault="004B51FC"/>
    <w:p w14:paraId="5428CD45" w14:textId="77777777" w:rsidR="00851194" w:rsidRDefault="00851194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D05E73" w14:textId="77777777" w:rsidR="00851194" w:rsidRDefault="00851194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CC57A9" w14:textId="77777777" w:rsidR="00851194" w:rsidRDefault="00851194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319250" w14:textId="77777777" w:rsidR="00851194" w:rsidRDefault="00851194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E87884" w14:textId="77777777" w:rsidR="00851194" w:rsidRDefault="00851194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217072" w14:textId="0A621686" w:rsidR="00C17F3B" w:rsidRPr="004B51FC" w:rsidRDefault="004B51FC" w:rsidP="00C17F3B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Finančni n</w:t>
      </w:r>
      <w:r w:rsidR="00C17F3B" w:rsidRPr="004B51FC">
        <w:rPr>
          <w:rFonts w:ascii="Times New Roman" w:eastAsia="Calibri" w:hAnsi="Times New Roman" w:cs="Times New Roman"/>
          <w:sz w:val="28"/>
          <w:szCs w:val="28"/>
          <w:lang w:eastAsia="en-US"/>
        </w:rPr>
        <w:t>ačrt Šolskega sklada za šolsko leto 202</w:t>
      </w:r>
      <w:r w:rsidR="0085119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17F3B" w:rsidRPr="004B51FC">
        <w:rPr>
          <w:rFonts w:ascii="Times New Roman" w:eastAsia="Calibri" w:hAnsi="Times New Roman" w:cs="Times New Roman"/>
          <w:sz w:val="28"/>
          <w:szCs w:val="28"/>
          <w:lang w:eastAsia="en-US"/>
        </w:rPr>
        <w:t>/2</w:t>
      </w:r>
      <w:r w:rsidR="0085119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02E39BE3" w14:textId="77777777" w:rsidR="00C17F3B" w:rsidRPr="00BD30D9" w:rsidRDefault="00C17F3B" w:rsidP="00C17F3B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3DF6D5" w14:textId="265FF498" w:rsidR="00C17F3B" w:rsidRPr="00153C72" w:rsidRDefault="00C17F3B" w:rsidP="00153C72">
      <w:pPr>
        <w:pStyle w:val="Odstavekseznama"/>
        <w:numPr>
          <w:ilvl w:val="0"/>
          <w:numId w:val="6"/>
        </w:num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zbiranje sredstev</w:t>
      </w:r>
      <w:r w:rsidRPr="00C17F3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73331DD2" w14:textId="77777777" w:rsidR="00C17F3B" w:rsidRDefault="00C17F3B" w:rsidP="00C17F3B">
      <w:pPr>
        <w:pStyle w:val="Odstavekseznama"/>
        <w:numPr>
          <w:ilvl w:val="0"/>
          <w:numId w:val="7"/>
        </w:num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F3B">
        <w:rPr>
          <w:rFonts w:ascii="Times New Roman" w:eastAsia="Calibri" w:hAnsi="Times New Roman" w:cs="Times New Roman"/>
          <w:sz w:val="24"/>
          <w:szCs w:val="24"/>
          <w:lang w:eastAsia="en-US"/>
        </w:rPr>
        <w:t>dobrodelni koncert oz. prireditev – zbiranje sredstev za financiranje obveznih šol. dejavnosti za socialno šibke dijake: planirano zbrati 800</w:t>
      </w:r>
      <w:r w:rsidR="004B51FC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Pr="00C17F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EUR;</w:t>
      </w:r>
    </w:p>
    <w:p w14:paraId="0B0BF655" w14:textId="77777777" w:rsidR="00C17F3B" w:rsidRPr="00C17F3B" w:rsidRDefault="00C17F3B" w:rsidP="00C17F3B">
      <w:pPr>
        <w:pStyle w:val="Odstavekseznama"/>
        <w:suppressAutoHyphens w:val="0"/>
        <w:ind w:left="14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Prireditev se bo izvedla, če bodo razmere to dopuščale.</w:t>
      </w:r>
    </w:p>
    <w:p w14:paraId="64F5C3DD" w14:textId="63D842C8" w:rsidR="00C17F3B" w:rsidRPr="00BD30D9" w:rsidRDefault="00C17F3B" w:rsidP="00C17F3B">
      <w:pPr>
        <w:numPr>
          <w:ilvl w:val="0"/>
          <w:numId w:val="7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>donacije podjetij 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 posameznikov (od novembra 202</w:t>
      </w:r>
      <w:r w:rsidR="00FD7FC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dalje): </w:t>
      </w:r>
    </w:p>
    <w:p w14:paraId="4367DCD6" w14:textId="77777777" w:rsidR="00C17F3B" w:rsidRDefault="00C17F3B" w:rsidP="00C17F3B">
      <w:pPr>
        <w:suppressAutoHyphens w:val="0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planirano zbrati 2</w:t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>000</w:t>
      </w:r>
      <w:r w:rsidR="004B51FC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EUR.</w:t>
      </w:r>
    </w:p>
    <w:p w14:paraId="028FD8A2" w14:textId="77777777" w:rsidR="00C17F3B" w:rsidRPr="00BD30D9" w:rsidRDefault="00C17F3B" w:rsidP="00C17F3B">
      <w:pPr>
        <w:suppressAutoHyphens w:val="0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5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9"/>
      </w:tblGrid>
      <w:tr w:rsidR="00C17F3B" w14:paraId="53F29C55" w14:textId="77777777" w:rsidTr="002B7D56">
        <w:trPr>
          <w:trHeight w:val="100"/>
        </w:trPr>
        <w:tc>
          <w:tcPr>
            <w:tcW w:w="7545" w:type="dxa"/>
          </w:tcPr>
          <w:p w14:paraId="63767EFD" w14:textId="77777777" w:rsidR="00C17F3B" w:rsidRDefault="00C17F3B" w:rsidP="002B7D56">
            <w:pPr>
              <w:suppressAutoHyphens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D64535B" w14:textId="77777777" w:rsidR="00C17F3B" w:rsidRDefault="00C17F3B" w:rsidP="00C17F3B">
      <w:pPr>
        <w:suppressAutoHyphens w:val="0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Skupaj načrtovano: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51FC">
        <w:rPr>
          <w:rFonts w:ascii="Times New Roman" w:eastAsia="Calibri" w:hAnsi="Times New Roman" w:cs="Times New Roman"/>
          <w:sz w:val="24"/>
          <w:szCs w:val="24"/>
          <w:lang w:eastAsia="en-US"/>
        </w:rPr>
        <w:t>2800</w:t>
      </w:r>
      <w:r w:rsidR="004B51FC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>EUR</w:t>
      </w:r>
    </w:p>
    <w:p w14:paraId="2CDE81CF" w14:textId="77777777" w:rsidR="00C17F3B" w:rsidRDefault="00C17F3B" w:rsidP="00C17F3B">
      <w:pPr>
        <w:suppressAutoHyphens w:val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269B11" w14:textId="77777777" w:rsidR="00C17F3B" w:rsidRDefault="00C17F3B" w:rsidP="00C17F3B">
      <w:pPr>
        <w:suppressAutoHyphens w:val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17D635" w14:textId="77777777" w:rsidR="00C17F3B" w:rsidRPr="00BD30D9" w:rsidRDefault="00C17F3B" w:rsidP="00C17F3B">
      <w:pPr>
        <w:suppressAutoHyphens w:val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8192FC" w14:textId="77777777" w:rsidR="00C17F3B" w:rsidRPr="00BD30D9" w:rsidRDefault="00C17F3B" w:rsidP="00C17F3B">
      <w:pPr>
        <w:suppressAutoHyphens w:val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F09E53" w14:textId="77777777" w:rsidR="00C17F3B" w:rsidRPr="00BD30D9" w:rsidRDefault="00C17F3B" w:rsidP="00C17F3B">
      <w:pPr>
        <w:suppressAutoHyphens w:val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F68249" w14:textId="16A9EAC1" w:rsidR="00C17F3B" w:rsidRPr="00BD30D9" w:rsidRDefault="00C17F3B" w:rsidP="00C17F3B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Krško, </w:t>
      </w:r>
      <w:r w:rsidR="00FD7FC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10. 202</w:t>
      </w:r>
      <w:r w:rsidR="00087B9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B51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Finančni načrt pripravil UO ŠS </w:t>
      </w:r>
    </w:p>
    <w:p w14:paraId="2A2CF000" w14:textId="2656ED81" w:rsidR="00C17F3B" w:rsidRDefault="00C17F3B" w:rsidP="00FD7FC7">
      <w:pPr>
        <w:suppressAutoHyphens w:val="0"/>
        <w:contextualSpacing/>
      </w:pP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30D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Predsednica </w:t>
      </w:r>
      <w:r w:rsidR="00FD7FC7">
        <w:rPr>
          <w:rFonts w:ascii="Times New Roman" w:eastAsia="Calibri" w:hAnsi="Times New Roman" w:cs="Times New Roman"/>
          <w:sz w:val="24"/>
          <w:szCs w:val="24"/>
          <w:lang w:eastAsia="en-US"/>
        </w:rPr>
        <w:t>Jana Božič</w:t>
      </w:r>
    </w:p>
    <w:sectPr w:rsidR="00C17F3B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01F2" w14:textId="77777777" w:rsidR="00D8722E" w:rsidRDefault="00D8722E" w:rsidP="00925EF3">
      <w:pPr>
        <w:spacing w:after="0" w:line="240" w:lineRule="auto"/>
      </w:pPr>
      <w:r>
        <w:separator/>
      </w:r>
    </w:p>
  </w:endnote>
  <w:endnote w:type="continuationSeparator" w:id="0">
    <w:p w14:paraId="155863B4" w14:textId="77777777" w:rsidR="00D8722E" w:rsidRDefault="00D8722E" w:rsidP="0092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F17A" w14:textId="77777777" w:rsidR="00D8722E" w:rsidRDefault="00D8722E" w:rsidP="00925EF3">
      <w:pPr>
        <w:spacing w:after="0" w:line="240" w:lineRule="auto"/>
      </w:pPr>
      <w:r>
        <w:separator/>
      </w:r>
    </w:p>
  </w:footnote>
  <w:footnote w:type="continuationSeparator" w:id="0">
    <w:p w14:paraId="20D47AF9" w14:textId="77777777" w:rsidR="00D8722E" w:rsidRDefault="00D8722E" w:rsidP="00925EF3">
      <w:pPr>
        <w:spacing w:after="0" w:line="240" w:lineRule="auto"/>
      </w:pPr>
      <w:r>
        <w:continuationSeparator/>
      </w:r>
    </w:p>
  </w:footnote>
  <w:footnote w:id="1">
    <w:p w14:paraId="74468F6C" w14:textId="77777777" w:rsidR="00925EF3" w:rsidRDefault="00925EF3" w:rsidP="00925EF3">
      <w:r>
        <w:rPr>
          <w:rStyle w:val="Znakisprotnihopomb"/>
        </w:rPr>
        <w:footnoteRef/>
      </w:r>
    </w:p>
    <w:p w14:paraId="51F92B47" w14:textId="77777777" w:rsidR="00925EF3" w:rsidRDefault="00925EF3" w:rsidP="00925EF3">
      <w:pPr>
        <w:pageBreakBefore/>
        <w:spacing w:after="0"/>
      </w:pPr>
      <w:r>
        <w:rPr>
          <w:rStyle w:val="Sprotnaopomba-sklic1"/>
        </w:rPr>
        <w:tab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Vloga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 dodelitev sredstev iz šolskega sklada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1" w:history="1">
        <w:r>
          <w:rPr>
            <w:rStyle w:val="Hiperpovezava"/>
            <w:rFonts w:ascii="Times New Roman" w:hAnsi="Times New Roman" w:cs="Times New Roman"/>
            <w:sz w:val="20"/>
            <w:szCs w:val="20"/>
          </w:rPr>
          <w:t>povezava do obrazca</w:t>
        </w:r>
      </w:hyperlink>
    </w:p>
    <w:p w14:paraId="5EFE252C" w14:textId="77777777" w:rsidR="00925EF3" w:rsidRDefault="00925EF3" w:rsidP="00925EF3">
      <w:pPr>
        <w:pStyle w:val="Sprotnaopomba-besedilo1"/>
        <w:pageBreakBefore/>
      </w:pPr>
      <w: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/>
        <w:bCs/>
        <w:i/>
        <w:iCs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CC2B49"/>
    <w:multiLevelType w:val="hybridMultilevel"/>
    <w:tmpl w:val="6C568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11BE"/>
    <w:multiLevelType w:val="hybridMultilevel"/>
    <w:tmpl w:val="97AE8746"/>
    <w:lvl w:ilvl="0" w:tplc="38DE2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9F6A3A"/>
    <w:multiLevelType w:val="hybridMultilevel"/>
    <w:tmpl w:val="3BD0E6D0"/>
    <w:lvl w:ilvl="0" w:tplc="38020DB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9F44E8"/>
    <w:multiLevelType w:val="hybridMultilevel"/>
    <w:tmpl w:val="7096A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20428">
    <w:abstractNumId w:val="0"/>
  </w:num>
  <w:num w:numId="2" w16cid:durableId="1683510480">
    <w:abstractNumId w:val="1"/>
  </w:num>
  <w:num w:numId="3" w16cid:durableId="401029542">
    <w:abstractNumId w:val="2"/>
  </w:num>
  <w:num w:numId="4" w16cid:durableId="758336556">
    <w:abstractNumId w:val="6"/>
  </w:num>
  <w:num w:numId="5" w16cid:durableId="1013343112">
    <w:abstractNumId w:val="5"/>
  </w:num>
  <w:num w:numId="6" w16cid:durableId="1096176057">
    <w:abstractNumId w:val="3"/>
  </w:num>
  <w:num w:numId="7" w16cid:durableId="101091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F3"/>
    <w:rsid w:val="00087B99"/>
    <w:rsid w:val="00101D7D"/>
    <w:rsid w:val="001308D4"/>
    <w:rsid w:val="00153C72"/>
    <w:rsid w:val="00160526"/>
    <w:rsid w:val="001E5C64"/>
    <w:rsid w:val="00215999"/>
    <w:rsid w:val="002E04FC"/>
    <w:rsid w:val="002F4EF4"/>
    <w:rsid w:val="003678D9"/>
    <w:rsid w:val="0049691F"/>
    <w:rsid w:val="004B51FC"/>
    <w:rsid w:val="005F75C8"/>
    <w:rsid w:val="006614A4"/>
    <w:rsid w:val="006D1B94"/>
    <w:rsid w:val="006E6738"/>
    <w:rsid w:val="007D424A"/>
    <w:rsid w:val="00851194"/>
    <w:rsid w:val="00875CB5"/>
    <w:rsid w:val="008A1D50"/>
    <w:rsid w:val="008C4B08"/>
    <w:rsid w:val="00925EF3"/>
    <w:rsid w:val="009B68C9"/>
    <w:rsid w:val="009F6BDC"/>
    <w:rsid w:val="00A70C15"/>
    <w:rsid w:val="00A908C0"/>
    <w:rsid w:val="00B80A76"/>
    <w:rsid w:val="00C17F3B"/>
    <w:rsid w:val="00D035DD"/>
    <w:rsid w:val="00D25F7E"/>
    <w:rsid w:val="00D8722E"/>
    <w:rsid w:val="00E1470A"/>
    <w:rsid w:val="00F01A41"/>
    <w:rsid w:val="00F51F4A"/>
    <w:rsid w:val="00F76CC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11E1"/>
  <w15:chartTrackingRefBased/>
  <w15:docId w15:val="{13D88EB1-83F5-4C8A-8246-8C87695F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5EF3"/>
    <w:pPr>
      <w:suppressAutoHyphens/>
      <w:spacing w:after="200" w:line="276" w:lineRule="auto"/>
    </w:pPr>
    <w:rPr>
      <w:rFonts w:ascii="Calibri" w:eastAsia="SimSun" w:hAnsi="Calibri" w:cs="font3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rotnaopomba-sklic1">
    <w:name w:val="Sprotna opomba - sklic1"/>
    <w:rsid w:val="00925EF3"/>
    <w:rPr>
      <w:vertAlign w:val="superscript"/>
    </w:rPr>
  </w:style>
  <w:style w:type="character" w:styleId="Hiperpovezava">
    <w:name w:val="Hyperlink"/>
    <w:rsid w:val="00925EF3"/>
    <w:rPr>
      <w:color w:val="0000FF"/>
      <w:u w:val="single"/>
    </w:rPr>
  </w:style>
  <w:style w:type="character" w:customStyle="1" w:styleId="Znakisprotnihopomb">
    <w:name w:val="Znaki sprotnih opomb"/>
    <w:rsid w:val="00925EF3"/>
  </w:style>
  <w:style w:type="paragraph" w:customStyle="1" w:styleId="Odstavekseznama1">
    <w:name w:val="Odstavek seznama1"/>
    <w:basedOn w:val="Navaden"/>
    <w:rsid w:val="00925EF3"/>
    <w:pPr>
      <w:ind w:left="720"/>
    </w:pPr>
  </w:style>
  <w:style w:type="paragraph" w:customStyle="1" w:styleId="Sprotnaopomba-besedilo1">
    <w:name w:val="Sprotna opomba - besedilo1"/>
    <w:basedOn w:val="Navaden"/>
    <w:rsid w:val="00925EF3"/>
    <w:pPr>
      <w:spacing w:after="0" w:line="100" w:lineRule="atLeast"/>
    </w:pPr>
    <w:rPr>
      <w:sz w:val="20"/>
      <w:szCs w:val="20"/>
    </w:rPr>
  </w:style>
  <w:style w:type="paragraph" w:customStyle="1" w:styleId="Brezrazmikov1">
    <w:name w:val="Brez razmikov1"/>
    <w:rsid w:val="00925EF3"/>
    <w:pPr>
      <w:suppressAutoHyphens/>
      <w:spacing w:after="0" w:line="100" w:lineRule="atLeast"/>
    </w:pPr>
    <w:rPr>
      <w:rFonts w:ascii="Calibri" w:eastAsia="SimSun" w:hAnsi="Calibri" w:cs="font322"/>
      <w:lang w:eastAsia="ar-SA"/>
    </w:rPr>
  </w:style>
  <w:style w:type="paragraph" w:styleId="Odstavekseznama">
    <w:name w:val="List Paragraph"/>
    <w:basedOn w:val="Navaden"/>
    <w:uiPriority w:val="34"/>
    <w:qFormat/>
    <w:rsid w:val="00925EF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30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-krsko.si/index.php/dokument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96D30A-CE8F-497F-BBD0-7F6CF5A1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Žulič</dc:creator>
  <cp:keywords/>
  <dc:description/>
  <cp:lastModifiedBy>Jana Božič</cp:lastModifiedBy>
  <cp:revision>18</cp:revision>
  <cp:lastPrinted>2022-10-10T06:12:00Z</cp:lastPrinted>
  <dcterms:created xsi:type="dcterms:W3CDTF">2022-10-10T06:00:00Z</dcterms:created>
  <dcterms:modified xsi:type="dcterms:W3CDTF">2022-10-10T06:46:00Z</dcterms:modified>
</cp:coreProperties>
</file>