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CF" w:rsidRPr="00676B41" w:rsidRDefault="006C44CF">
      <w:pPr>
        <w:rPr>
          <w:rFonts w:ascii="Times New Roman" w:hAnsi="Times New Roman" w:cs="Times New Roman"/>
          <w:b/>
          <w:sz w:val="24"/>
          <w:szCs w:val="24"/>
        </w:rPr>
      </w:pPr>
      <w:r w:rsidRPr="00676B41">
        <w:rPr>
          <w:rFonts w:ascii="Times New Roman" w:hAnsi="Times New Roman" w:cs="Times New Roman"/>
          <w:b/>
          <w:sz w:val="24"/>
          <w:szCs w:val="24"/>
        </w:rPr>
        <w:t>PRILOGA 1</w:t>
      </w:r>
    </w:p>
    <w:p w:rsidR="00BB5835" w:rsidRDefault="00294BCC" w:rsidP="00676B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B41">
        <w:rPr>
          <w:rFonts w:ascii="Times New Roman" w:hAnsi="Times New Roman" w:cs="Times New Roman"/>
          <w:sz w:val="24"/>
          <w:szCs w:val="24"/>
        </w:rPr>
        <w:t>VRSTA, TEHNIČNE ZNAČILNOSTI, KVALITETA IN OPIS OPREME TER OSTALE ZAHTEVE NAROČNIKA</w:t>
      </w:r>
    </w:p>
    <w:p w:rsidR="00676B41" w:rsidRPr="00676B41" w:rsidRDefault="00676B41" w:rsidP="00676B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sz w:val="24"/>
                <w:szCs w:val="24"/>
              </w:rPr>
              <w:t>PREDMET JAVNEGA NAROČILA</w:t>
            </w:r>
          </w:p>
        </w:tc>
        <w:tc>
          <w:tcPr>
            <w:tcW w:w="6694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Koncept stroja</w:t>
            </w:r>
          </w:p>
        </w:tc>
        <w:tc>
          <w:tcPr>
            <w:tcW w:w="6694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sz w:val="24"/>
                <w:szCs w:val="24"/>
              </w:rPr>
              <w:t>Triosni vertikalni  CNC rezkalni stroj z zaprtim obdelovalnim prostorom, hlajenjem, s skladiščem za orodja in avtomatsko menjavo orodja.</w:t>
            </w:r>
          </w:p>
          <w:p w:rsidR="00000E93" w:rsidRPr="00676B41" w:rsidRDefault="00294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sz w:val="24"/>
                <w:szCs w:val="24"/>
              </w:rPr>
              <w:t>Klasična vertikalna izvedba stroja.</w:t>
            </w: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Tehnični opis in lastnosti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Delovni hod po X-osi od 550 do 810 mm,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Delovni hod po Y-osi od 400 do 550 mm, 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Delovni hod po Z-osi 450 do 550 mm,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Velikost delovne mize v vzdolžni smeri (X) od 650 do 1000,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Velikost delovne mize v prečni smeri (Y) od 400 do 600,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Miza s T utori,</w:t>
            </w:r>
          </w:p>
          <w:p w:rsidR="00294BCC" w:rsidRPr="00676B41" w:rsidRDefault="00676B41" w:rsidP="00676B4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Vpenjalna masa obdelovanca od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 kg</w:t>
            </w:r>
            <w:r w:rsidRPr="00676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Krmiljenje in krmilnik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Krmilnik in krmilje Siemens 828 D ali 840 D,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Barvni zaslon na krmilni plošči velikosti od 10 " TFT naprej,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Vmesnik za parametrično ciklično programiranje v grafičnem načinu: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3D simuliranje obdelav ShopMill,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Programski jezik DIN/ISO,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CNC uporabniški spomin min 2 Mbyte,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Togo vrezovanje navojev,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Predbranje programskih stavkov,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Baza za orodja, najmanj toliko koliko je vpenjalnih mest v skladišču orodij,</w:t>
            </w:r>
          </w:p>
          <w:p w:rsidR="00294BCC" w:rsidRPr="00676B41" w:rsidRDefault="00676B41" w:rsidP="00676B4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Možen prenos podatkov preko USB 2.0 ali pomnilniške kartice od 1 MB ali več.</w:t>
            </w: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Glavno delovno mesto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Število vrtljajev delovnega vretena min 8000 vrt/min,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sz w:val="24"/>
                <w:szCs w:val="24"/>
              </w:rPr>
              <w:t xml:space="preserve">Moč glavnega vretena od 11 do 18 KW, </w:t>
            </w:r>
          </w:p>
          <w:p w:rsidR="00676B41" w:rsidRPr="00676B41" w:rsidRDefault="00676B41" w:rsidP="00676B41">
            <w:pPr>
              <w:numPr>
                <w:ilvl w:val="0"/>
                <w:numId w:val="3"/>
              </w:numPr>
              <w:ind w:left="459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eastAsia="Calibri" w:hAnsi="Times New Roman" w:cs="Times New Roman"/>
                <w:sz w:val="24"/>
                <w:szCs w:val="24"/>
              </w:rPr>
              <w:t>Maksimalni moment na delovnem vretenu min 90 Nm,</w:t>
            </w:r>
          </w:p>
          <w:p w:rsidR="00294BCC" w:rsidRPr="00676B41" w:rsidRDefault="00676B41" w:rsidP="00676B41">
            <w:pPr>
              <w:numPr>
                <w:ilvl w:val="0"/>
                <w:numId w:val="3"/>
              </w:numPr>
              <w:ind w:left="459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B41">
              <w:rPr>
                <w:rFonts w:ascii="Times New Roman" w:eastAsia="Calibri" w:hAnsi="Times New Roman" w:cs="Times New Roman"/>
                <w:sz w:val="24"/>
                <w:szCs w:val="24"/>
              </w:rPr>
              <w:t>Vpenjalni konus na glavnem vretenu za vpenjanje držal SK40.</w:t>
            </w: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294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Hitrost pogonov osi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Hitri hodi min 30 m/min, </w:t>
            </w:r>
          </w:p>
          <w:p w:rsidR="00294BCC" w:rsidRPr="00676B41" w:rsidRDefault="00676B41" w:rsidP="00676B4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Maxsimalna hitrost delovnega min 10 m/min,</w:t>
            </w:r>
          </w:p>
        </w:tc>
      </w:tr>
      <w:tr w:rsidR="00294BCC" w:rsidRPr="00676B41" w:rsidTr="00294BCC">
        <w:tc>
          <w:tcPr>
            <w:tcW w:w="2518" w:type="dxa"/>
          </w:tcPr>
          <w:p w:rsidR="00294BCC" w:rsidRPr="00676B41" w:rsidRDefault="0000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Skladišče orodij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Z 18 ali več mesti,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Avtomatska menjava orodij z menjalno roko,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Možni največji vpenjalni premer orodja min </w:t>
            </w: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66"/>
            </w: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80 mm,</w:t>
            </w:r>
          </w:p>
          <w:p w:rsidR="00294BCC" w:rsidRPr="00676B41" w:rsidRDefault="00676B41" w:rsidP="00676B4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Vpenjalna dolžina orodja min 250 mm.</w:t>
            </w:r>
          </w:p>
        </w:tc>
      </w:tr>
      <w:tr w:rsidR="00000E93" w:rsidRPr="00676B41" w:rsidTr="00294BCC">
        <w:tc>
          <w:tcPr>
            <w:tcW w:w="2518" w:type="dxa"/>
          </w:tcPr>
          <w:p w:rsidR="00000E93" w:rsidRPr="00676B41" w:rsidRDefault="0000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Hlajenje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Hladilni sistem z rezervoarjem, črpalko in čistilnim sistemom trdih delcev,</w:t>
            </w:r>
          </w:p>
          <w:p w:rsidR="00000E93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Velikost rezervorja za hladilni medij min 80 l,</w:t>
            </w:r>
          </w:p>
        </w:tc>
      </w:tr>
      <w:tr w:rsidR="00676B41" w:rsidRPr="00676B41" w:rsidTr="00294BCC">
        <w:tc>
          <w:tcPr>
            <w:tcW w:w="2518" w:type="dxa"/>
          </w:tcPr>
          <w:p w:rsidR="00676B41" w:rsidRPr="00676B41" w:rsidRDefault="0067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t>Ostalo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Avtomatski centralni mazalni sistem,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Hladilni sistem ob vretenu min 0,4 bar,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Delovna luč,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Pobiranje olja iz emulzije,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Ena od transportnih širin max 2,2m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Transportna višina max 2.8m</w:t>
            </w:r>
          </w:p>
        </w:tc>
      </w:tr>
      <w:tr w:rsidR="00000E93" w:rsidRPr="00676B41" w:rsidTr="00294BCC">
        <w:tc>
          <w:tcPr>
            <w:tcW w:w="2518" w:type="dxa"/>
          </w:tcPr>
          <w:p w:rsidR="00000E93" w:rsidRPr="00676B41" w:rsidRDefault="00000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Ostale storitve</w:t>
            </w:r>
          </w:p>
        </w:tc>
        <w:tc>
          <w:tcPr>
            <w:tcW w:w="6694" w:type="dxa"/>
          </w:tcPr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Pet dni uvajanja upravljanja stroja v slovenskem jeziku,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Pripadajoča tehnična dokumentacija v slovenskem jeziku, delno,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Pripadajoča tehnična dokumentacija v angleškem jeziku,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Transport z zavarovanjem,</w:t>
            </w:r>
          </w:p>
          <w:p w:rsidR="00676B41" w:rsidRPr="00676B41" w:rsidRDefault="009C1D5F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Montaža in z</w:t>
            </w:r>
            <w:bookmarkStart w:id="0" w:name="_GoBack"/>
            <w:bookmarkEnd w:id="0"/>
            <w:r w:rsidR="00676B41"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agon stroja z izvedenim umerjanjem stroja po standardnem merilnem protokolu,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Dobava ustreznih podstavkov  za postavitev stroja v ustreznem številu po navodilih proizvajalca,</w:t>
            </w:r>
          </w:p>
          <w:p w:rsidR="00676B41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Certifikat skladnosti po slovenski zakonodaji,</w:t>
            </w:r>
          </w:p>
          <w:p w:rsidR="00000E93" w:rsidRPr="00676B41" w:rsidRDefault="00676B41" w:rsidP="00676B4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41">
              <w:rPr>
                <w:rFonts w:ascii="Times New Roman" w:hAnsi="Times New Roman" w:cs="Times New Roman"/>
                <w:bCs/>
                <w:sz w:val="24"/>
                <w:szCs w:val="24"/>
              </w:rPr>
              <w:t>Garancija 1 leto.</w:t>
            </w:r>
          </w:p>
        </w:tc>
      </w:tr>
    </w:tbl>
    <w:p w:rsidR="00294BCC" w:rsidRPr="00676B41" w:rsidRDefault="00294BCC">
      <w:pPr>
        <w:rPr>
          <w:rFonts w:ascii="Times New Roman" w:hAnsi="Times New Roman" w:cs="Times New Roman"/>
          <w:sz w:val="24"/>
          <w:szCs w:val="24"/>
        </w:rPr>
      </w:pPr>
    </w:p>
    <w:sectPr w:rsidR="00294BCC" w:rsidRPr="0067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197"/>
    <w:multiLevelType w:val="hybridMultilevel"/>
    <w:tmpl w:val="08949222"/>
    <w:lvl w:ilvl="0" w:tplc="04240001">
      <w:start w:val="1"/>
      <w:numFmt w:val="bullet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1">
    <w:nsid w:val="110B78D5"/>
    <w:multiLevelType w:val="hybridMultilevel"/>
    <w:tmpl w:val="C736E788"/>
    <w:lvl w:ilvl="0" w:tplc="0424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6B771F6"/>
    <w:multiLevelType w:val="hybridMultilevel"/>
    <w:tmpl w:val="61847A20"/>
    <w:lvl w:ilvl="0" w:tplc="D12E6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806DA"/>
    <w:multiLevelType w:val="hybridMultilevel"/>
    <w:tmpl w:val="2D16FF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B75C3"/>
    <w:multiLevelType w:val="hybridMultilevel"/>
    <w:tmpl w:val="31D29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25A21"/>
    <w:multiLevelType w:val="hybridMultilevel"/>
    <w:tmpl w:val="AD982C8A"/>
    <w:lvl w:ilvl="0" w:tplc="0424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5A22165A"/>
    <w:multiLevelType w:val="hybridMultilevel"/>
    <w:tmpl w:val="6AF224E6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5BE057E8"/>
    <w:multiLevelType w:val="hybridMultilevel"/>
    <w:tmpl w:val="2BB65FB2"/>
    <w:lvl w:ilvl="0" w:tplc="0424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E8615B7"/>
    <w:multiLevelType w:val="hybridMultilevel"/>
    <w:tmpl w:val="83DAC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55E94"/>
    <w:multiLevelType w:val="hybridMultilevel"/>
    <w:tmpl w:val="6158DE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CC"/>
    <w:rsid w:val="00000E93"/>
    <w:rsid w:val="00294BCC"/>
    <w:rsid w:val="003C2243"/>
    <w:rsid w:val="00676B41"/>
    <w:rsid w:val="006C44CF"/>
    <w:rsid w:val="009C1D5F"/>
    <w:rsid w:val="00BB5835"/>
    <w:rsid w:val="00E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9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94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9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29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</dc:creator>
  <cp:lastModifiedBy>marjetka</cp:lastModifiedBy>
  <cp:revision>4</cp:revision>
  <dcterms:created xsi:type="dcterms:W3CDTF">2014-03-31T10:59:00Z</dcterms:created>
  <dcterms:modified xsi:type="dcterms:W3CDTF">2014-04-01T06:30:00Z</dcterms:modified>
</cp:coreProperties>
</file>